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1EC9D3" w14:textId="5C6F96C9" w:rsidR="004010AA" w:rsidRDefault="006714C5">
      <w:proofErr w:type="spellStart"/>
      <w:r>
        <w:t>AquaSonic</w:t>
      </w:r>
      <w:proofErr w:type="spellEnd"/>
      <w:r>
        <w:t xml:space="preserve"> NPR Plan Changes Revision 07/24/24</w:t>
      </w:r>
    </w:p>
    <w:p w14:paraId="18128880" w14:textId="20D317A1" w:rsidR="006714C5" w:rsidRDefault="006714C5" w:rsidP="006714C5">
      <w:pPr>
        <w:pStyle w:val="ListParagraph"/>
        <w:numPr>
          <w:ilvl w:val="0"/>
          <w:numId w:val="1"/>
        </w:numPr>
      </w:pPr>
      <w:r>
        <w:t>We added sheet A1.6d, the entire sheet is new while A1.6e is the old A1.6d.</w:t>
      </w:r>
    </w:p>
    <w:p w14:paraId="399BF45E" w14:textId="3C18E66F" w:rsidR="006714C5" w:rsidRDefault="006714C5" w:rsidP="006714C5">
      <w:pPr>
        <w:pStyle w:val="ListParagraph"/>
        <w:numPr>
          <w:ilvl w:val="0"/>
          <w:numId w:val="1"/>
        </w:numPr>
      </w:pPr>
      <w:r>
        <w:t>A0.1a wireless access points and speakers were added to</w:t>
      </w:r>
      <w:r w:rsidR="00CF1CA1">
        <w:t xml:space="preserve"> the</w:t>
      </w:r>
      <w:r>
        <w:t xml:space="preserve"> plan.  A1.6b added power, conduit and data shown in the WAP &amp; S schedules.</w:t>
      </w:r>
    </w:p>
    <w:p w14:paraId="6C05281B" w14:textId="3D5632AC" w:rsidR="002C7A1D" w:rsidRDefault="002C7A1D" w:rsidP="006714C5">
      <w:pPr>
        <w:pStyle w:val="ListParagraph"/>
        <w:numPr>
          <w:ilvl w:val="0"/>
          <w:numId w:val="1"/>
        </w:numPr>
      </w:pPr>
      <w:r>
        <w:t xml:space="preserve">A0.1a note 4 was deleted. We have all new box locations and conduits for running our air, tire air conduit / electrical, </w:t>
      </w:r>
      <w:r w:rsidR="00822BB0">
        <w:t>windshield</w:t>
      </w:r>
      <w:r>
        <w:t xml:space="preserve"> whipper fluid conduit and </w:t>
      </w:r>
      <w:r w:rsidR="00CF1CA1">
        <w:t>electrical controller</w:t>
      </w:r>
      <w:r>
        <w:t xml:space="preserve">, vacuum </w:t>
      </w:r>
      <w:r w:rsidR="00CF1CA1">
        <w:t xml:space="preserve">electrical </w:t>
      </w:r>
      <w:r>
        <w:t>controller, vacuum lights</w:t>
      </w:r>
      <w:r w:rsidR="00CF1CA1">
        <w:t xml:space="preserve"> power</w:t>
      </w:r>
      <w:r>
        <w:t>. Please refer to plan page A0.2 for location</w:t>
      </w:r>
      <w:r w:rsidR="00822BB0">
        <w:t xml:space="preserve"> data and </w:t>
      </w:r>
      <w:r>
        <w:t>1.6B, A1.6d and A1.6e for the schedules</w:t>
      </w:r>
      <w:r w:rsidR="00822BB0">
        <w:t xml:space="preserve"> showing sizes of all line, electrical and conduits. We now have 5 ¾” conduit going into each vacuum boom except for the last vacuum on each line.</w:t>
      </w:r>
      <w:r w:rsidR="00CF1CA1">
        <w:t xml:space="preserve"> You will see what is in those conduits per the details on the first page mentioned.</w:t>
      </w:r>
    </w:p>
    <w:p w14:paraId="4A2D8CB9" w14:textId="48AACB9D" w:rsidR="002C7A1D" w:rsidRDefault="002C7A1D" w:rsidP="006714C5">
      <w:pPr>
        <w:pStyle w:val="ListParagraph"/>
        <w:numPr>
          <w:ilvl w:val="0"/>
          <w:numId w:val="1"/>
        </w:numPr>
      </w:pPr>
      <w:r>
        <w:t xml:space="preserve">A0.1c is the vacuum base detail that you </w:t>
      </w:r>
      <w:proofErr w:type="gramStart"/>
      <w:r>
        <w:t>bid</w:t>
      </w:r>
      <w:proofErr w:type="gramEnd"/>
      <w:r>
        <w:t xml:space="preserve"> before ou</w:t>
      </w:r>
      <w:r w:rsidR="00CF1CA1">
        <w:t>r</w:t>
      </w:r>
      <w:r>
        <w:t xml:space="preserve"> contract</w:t>
      </w:r>
      <w:r w:rsidR="00CF1CA1">
        <w:t xml:space="preserve"> it is now in the plans</w:t>
      </w:r>
      <w:r>
        <w:t>.</w:t>
      </w:r>
    </w:p>
    <w:p w14:paraId="59C67B51" w14:textId="3C7B3481" w:rsidR="00822BB0" w:rsidRDefault="00822BB0" w:rsidP="006714C5">
      <w:pPr>
        <w:pStyle w:val="ListParagraph"/>
        <w:numPr>
          <w:ilvl w:val="0"/>
          <w:numId w:val="1"/>
        </w:numPr>
      </w:pPr>
      <w:r>
        <w:t>A0.3 we added views for camera locations at entry and exit</w:t>
      </w:r>
      <w:r w:rsidR="00CF1CA1">
        <w:t xml:space="preserve"> that were already shown on the previous plans</w:t>
      </w:r>
      <w:r>
        <w:t>. We added 1 camera IC12 please add. Please see that we added a video screen wall that is clouded, please see notes on schedule EE on A1.6C</w:t>
      </w:r>
      <w:r w:rsidR="00B47D72">
        <w:t>. The video wall was also clouded just to let you know that it is being added, see note below for power and data needed for the wall.</w:t>
      </w:r>
    </w:p>
    <w:p w14:paraId="37ABBD83" w14:textId="16F72867" w:rsidR="00B47D72" w:rsidRDefault="00B47D72" w:rsidP="00B47D72">
      <w:pPr>
        <w:pStyle w:val="ListParagraph"/>
        <w:numPr>
          <w:ilvl w:val="0"/>
          <w:numId w:val="1"/>
        </w:numPr>
      </w:pPr>
      <w:r>
        <w:t>A1.6E you will see the wall is called out at EE10, please refer to schedule EE on A1.6c. 4 quad outlets and 6 data conduits with CAT8 wire to the server rack.</w:t>
      </w:r>
    </w:p>
    <w:p w14:paraId="7D068276" w14:textId="6AA5EF0C" w:rsidR="00B47D72" w:rsidRDefault="00306618" w:rsidP="00B47D72">
      <w:pPr>
        <w:pStyle w:val="ListParagraph"/>
        <w:numPr>
          <w:ilvl w:val="0"/>
          <w:numId w:val="1"/>
        </w:numPr>
      </w:pPr>
      <w:r>
        <w:t>A0.4 we widened the trench to 8’8” wide, please refer to A1.2 for trench revised size details.</w:t>
      </w:r>
    </w:p>
    <w:p w14:paraId="30976836" w14:textId="765E3C25" w:rsidR="00306618" w:rsidRDefault="00306618" w:rsidP="00B47D72">
      <w:pPr>
        <w:pStyle w:val="ListParagraph"/>
        <w:numPr>
          <w:ilvl w:val="0"/>
          <w:numId w:val="1"/>
        </w:numPr>
      </w:pPr>
      <w:r>
        <w:t xml:space="preserve">A1.1a Deleted window S7 window and changed it to a S6 window with door 102C. You will see that we had a separate door and window, the door moved down towards the exit and became part of the window. This was done </w:t>
      </w:r>
      <w:r w:rsidR="00CF1CA1">
        <w:t xml:space="preserve">to </w:t>
      </w:r>
      <w:r>
        <w:t>allow our video entry wall to move in to 12’</w:t>
      </w:r>
      <w:r w:rsidR="00CF1CA1">
        <w:t xml:space="preserve"> form the entry interior wall</w:t>
      </w:r>
      <w:r>
        <w:t>.</w:t>
      </w:r>
    </w:p>
    <w:p w14:paraId="63009BB4" w14:textId="1CF008A1" w:rsidR="00306618" w:rsidRDefault="00306618" w:rsidP="00B47D72">
      <w:pPr>
        <w:pStyle w:val="ListParagraph"/>
        <w:numPr>
          <w:ilvl w:val="0"/>
          <w:numId w:val="1"/>
        </w:numPr>
      </w:pPr>
      <w:r>
        <w:t>A1.2 This is the trench changes per number 7 above. It got 2” wider and 7” deeper please look at the dimensions.</w:t>
      </w:r>
    </w:p>
    <w:p w14:paraId="4E49A603" w14:textId="7F129FC0" w:rsidR="00306618" w:rsidRDefault="00306618" w:rsidP="00B47D72">
      <w:pPr>
        <w:pStyle w:val="ListParagraph"/>
        <w:numPr>
          <w:ilvl w:val="0"/>
          <w:numId w:val="1"/>
        </w:numPr>
      </w:pPr>
      <w:r>
        <w:t>A1.3 the trench elevations changed.</w:t>
      </w:r>
    </w:p>
    <w:p w14:paraId="52364F0B" w14:textId="3C8F2D1A" w:rsidR="00306618" w:rsidRDefault="00306618" w:rsidP="00B47D72">
      <w:pPr>
        <w:pStyle w:val="ListParagraph"/>
        <w:numPr>
          <w:ilvl w:val="0"/>
          <w:numId w:val="1"/>
        </w:numPr>
      </w:pPr>
      <w:r>
        <w:t>A1.4 we added conduits to the control room, managers, loader station at entry (its at the wall instead of inside the entry</w:t>
      </w:r>
      <w:r w:rsidR="00CF1CA1">
        <w:t xml:space="preserve"> at a pedestal</w:t>
      </w:r>
      <w:r>
        <w:t>, it relocated).</w:t>
      </w:r>
      <w:r w:rsidR="005203AB">
        <w:t xml:space="preserve"> Refer to A1.6e for each equipment piece number to refer you back to the equipment schedule to tell you if it is data or electrical. The loader</w:t>
      </w:r>
      <w:r w:rsidR="00CF1CA1">
        <w:t xml:space="preserve"> station</w:t>
      </w:r>
      <w:r w:rsidR="005203AB">
        <w:t xml:space="preserve"> is </w:t>
      </w:r>
      <w:r w:rsidR="00CF1CA1">
        <w:t xml:space="preserve">called out </w:t>
      </w:r>
      <w:r w:rsidR="005203AB">
        <w:t>on the pay station schedule on page A4.2. If equipment isn’t on plan page or schedule, install conduits as detailed in the notes on the page A1.4</w:t>
      </w:r>
    </w:p>
    <w:p w14:paraId="20DA99E9" w14:textId="413EB1CC" w:rsidR="00C14DC9" w:rsidRDefault="005203AB" w:rsidP="00B47D72">
      <w:pPr>
        <w:pStyle w:val="ListParagraph"/>
        <w:numPr>
          <w:ilvl w:val="0"/>
          <w:numId w:val="1"/>
        </w:numPr>
      </w:pPr>
      <w:r>
        <w:t xml:space="preserve">A1.5A please see we added 2 windshield washer fluid mixers that require air and water to each one. We also added 2 diaphragm pumps that require air to each one. You will also see sleeves that run to the vacuum enclosures </w:t>
      </w:r>
      <w:r w:rsidR="00CF1CA1">
        <w:t>then turn and go overhead</w:t>
      </w:r>
      <w:r w:rsidR="00C14DC9">
        <w:t>.</w:t>
      </w:r>
      <w:r w:rsidR="00CF1CA1">
        <w:t xml:space="preserve"> You will be installing the conduit sleeve for the line to be run in. The equipment installer will be pulling the lines and running them overhead.</w:t>
      </w:r>
      <w:r w:rsidR="00C14DC9">
        <w:t xml:space="preserve"> Please refer to the equipment schedule for each line that is needed for each machine.</w:t>
      </w:r>
    </w:p>
    <w:p w14:paraId="72E7E450" w14:textId="1D37AA1D" w:rsidR="00C14DC9" w:rsidRDefault="00C14DC9" w:rsidP="00B47D72">
      <w:pPr>
        <w:pStyle w:val="ListParagraph"/>
        <w:numPr>
          <w:ilvl w:val="0"/>
          <w:numId w:val="1"/>
        </w:numPr>
      </w:pPr>
      <w:r>
        <w:t>A1.5b A1.5c is the same change as 12 broken out into different views, no new information.</w:t>
      </w:r>
    </w:p>
    <w:p w14:paraId="3EFF47AB" w14:textId="3804A846" w:rsidR="005203AB" w:rsidRDefault="005203AB" w:rsidP="00B47D72">
      <w:pPr>
        <w:pStyle w:val="ListParagraph"/>
        <w:numPr>
          <w:ilvl w:val="0"/>
          <w:numId w:val="1"/>
        </w:numPr>
      </w:pPr>
      <w:r>
        <w:t xml:space="preserve"> </w:t>
      </w:r>
      <w:r w:rsidR="00C14DC9">
        <w:t xml:space="preserve">A1.6a A1.6b A1.6c A1.6d please see the schedule has changed for responsibility as well as some equipment being added to the schedule. Please look over this in </w:t>
      </w:r>
      <w:r w:rsidR="00CF1CA1">
        <w:t xml:space="preserve">detail to </w:t>
      </w:r>
      <w:proofErr w:type="gramStart"/>
      <w:r w:rsidR="00CF1CA1">
        <w:t>see</w:t>
      </w:r>
      <w:proofErr w:type="gramEnd"/>
      <w:r w:rsidR="00C14DC9">
        <w:t xml:space="preserve"> there are deductions and additions throughout. Each piece that changed is clouded. </w:t>
      </w:r>
    </w:p>
    <w:p w14:paraId="4785B05E" w14:textId="5E7EFD29" w:rsidR="00C14DC9" w:rsidRDefault="00C14DC9" w:rsidP="00B47D72">
      <w:pPr>
        <w:pStyle w:val="ListParagraph"/>
        <w:numPr>
          <w:ilvl w:val="0"/>
          <w:numId w:val="1"/>
        </w:numPr>
      </w:pPr>
      <w:r>
        <w:lastRenderedPageBreak/>
        <w:t>A1.6E We show the loading controller, we show the PLC vacuum controller in the electrical room, the LED panel wall with the door and window adjustments. PLEASE DO NOT INCLUDE COST FOR ANY WORK RELATED TO THE LED SCEEN WALL EXCEPT FOR THE DOOR AND WINDOW ADJUSTMENT.</w:t>
      </w:r>
      <w:r w:rsidR="00CF1CA1">
        <w:t xml:space="preserve"> ALSO INCLUDE THE ELECTRICAL CONDUITS AND WIRED FOR THE DUPLEXES AND DATA CALLED OUT IN THE NOTES IN THE SCHEDULE.</w:t>
      </w:r>
    </w:p>
    <w:p w14:paraId="29908D80" w14:textId="4098E832" w:rsidR="00C14DC9" w:rsidRDefault="00C14DC9" w:rsidP="00B47D72">
      <w:pPr>
        <w:pStyle w:val="ListParagraph"/>
        <w:numPr>
          <w:ilvl w:val="0"/>
          <w:numId w:val="1"/>
        </w:numPr>
      </w:pPr>
      <w:r>
        <w:t xml:space="preserve">A1.8 Speakers moved locations </w:t>
      </w:r>
      <w:proofErr w:type="gramStart"/>
      <w:r>
        <w:t>at</w:t>
      </w:r>
      <w:proofErr w:type="gramEnd"/>
      <w:r>
        <w:t xml:space="preserve"> the PlayStation canopy. We deleted one speaker in the pay station area and added 4 speakers to the south of the building in the soffits. You will see the conduits called out in the equipment schedule.</w:t>
      </w:r>
    </w:p>
    <w:p w14:paraId="2A417340" w14:textId="7B7CC3B8" w:rsidR="00C14DC9" w:rsidRDefault="0071294B" w:rsidP="00B47D72">
      <w:pPr>
        <w:pStyle w:val="ListParagraph"/>
        <w:numPr>
          <w:ilvl w:val="0"/>
          <w:numId w:val="1"/>
        </w:numPr>
      </w:pPr>
      <w:r>
        <w:t xml:space="preserve">A2.1a show the WAP wireless access points. We clarified what the chain was </w:t>
      </w:r>
      <w:r w:rsidR="00CF1CA1">
        <w:t>f</w:t>
      </w:r>
      <w:r>
        <w:t>or</w:t>
      </w:r>
      <w:r w:rsidR="00CF1CA1">
        <w:t>,</w:t>
      </w:r>
      <w:r>
        <w:t xml:space="preserve"> it is for a clearance bar.</w:t>
      </w:r>
    </w:p>
    <w:p w14:paraId="1465CBC7" w14:textId="17B205F4" w:rsidR="0071294B" w:rsidRDefault="0071294B" w:rsidP="00B47D72">
      <w:pPr>
        <w:pStyle w:val="ListParagraph"/>
        <w:numPr>
          <w:ilvl w:val="0"/>
          <w:numId w:val="1"/>
        </w:numPr>
      </w:pPr>
      <w:r>
        <w:t xml:space="preserve">A2.1b A2.1c WAP’s </w:t>
      </w:r>
      <w:r w:rsidR="00CF1CA1">
        <w:t xml:space="preserve">locations </w:t>
      </w:r>
      <w:r>
        <w:t>once again</w:t>
      </w:r>
    </w:p>
    <w:p w14:paraId="45B0C60A" w14:textId="2CE16C78" w:rsidR="0071294B" w:rsidRDefault="0071294B" w:rsidP="00B47D72">
      <w:pPr>
        <w:pStyle w:val="ListParagraph"/>
        <w:numPr>
          <w:ilvl w:val="0"/>
          <w:numId w:val="1"/>
        </w:numPr>
      </w:pPr>
      <w:r>
        <w:t>A2.3c we show the LED video wall location.</w:t>
      </w:r>
    </w:p>
    <w:p w14:paraId="451ED2B7" w14:textId="2C84AF96" w:rsidR="0071294B" w:rsidRDefault="00586FDB" w:rsidP="00B47D72">
      <w:pPr>
        <w:pStyle w:val="ListParagraph"/>
        <w:numPr>
          <w:ilvl w:val="0"/>
          <w:numId w:val="1"/>
        </w:numPr>
      </w:pPr>
      <w:r>
        <w:t>A4.2 We show the loader station moved to the wall instead of on a pedestal.</w:t>
      </w:r>
    </w:p>
    <w:p w14:paraId="30293528" w14:textId="7FCED63A" w:rsidR="00586FDB" w:rsidRDefault="00586FDB" w:rsidP="00B47D72">
      <w:pPr>
        <w:pStyle w:val="ListParagraph"/>
        <w:numPr>
          <w:ilvl w:val="0"/>
          <w:numId w:val="1"/>
        </w:numPr>
      </w:pPr>
      <w:r>
        <w:t>A6.2 frame type s6 changed to the door and window combo instead of the individual 2 because it moved down to accommodate the LED screen Wall.</w:t>
      </w:r>
    </w:p>
    <w:p w14:paraId="5EF3A102" w14:textId="5A8D4DA3" w:rsidR="00586FDB" w:rsidRDefault="00586FDB" w:rsidP="00B47D72">
      <w:pPr>
        <w:pStyle w:val="ListParagraph"/>
        <w:numPr>
          <w:ilvl w:val="0"/>
          <w:numId w:val="1"/>
        </w:numPr>
      </w:pPr>
      <w:r>
        <w:t>A7.1 We deleted one of the settling tanks and changed the sizes of the remaining 3 from 5000 to 2500 gallon and the grease intercepted changed from 5000 gallon to 1500 gallon. We have changed this on the schedule page too.</w:t>
      </w:r>
    </w:p>
    <w:sectPr w:rsidR="00586F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1306CA"/>
    <w:multiLevelType w:val="hybridMultilevel"/>
    <w:tmpl w:val="8CD07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38730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4C5"/>
    <w:rsid w:val="002C7A1D"/>
    <w:rsid w:val="00306618"/>
    <w:rsid w:val="004010AA"/>
    <w:rsid w:val="004E642D"/>
    <w:rsid w:val="005203AB"/>
    <w:rsid w:val="00586FDB"/>
    <w:rsid w:val="006714C5"/>
    <w:rsid w:val="0071294B"/>
    <w:rsid w:val="00822BB0"/>
    <w:rsid w:val="00A52945"/>
    <w:rsid w:val="00B47D72"/>
    <w:rsid w:val="00C14DC9"/>
    <w:rsid w:val="00CF1C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14F93B"/>
  <w15:chartTrackingRefBased/>
  <w15:docId w15:val="{E5589E3B-AD9D-476C-93DC-FBB6C1218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714C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714C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714C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714C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714C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714C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714C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714C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714C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14C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714C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714C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714C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714C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714C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714C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714C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714C5"/>
    <w:rPr>
      <w:rFonts w:eastAsiaTheme="majorEastAsia" w:cstheme="majorBidi"/>
      <w:color w:val="272727" w:themeColor="text1" w:themeTint="D8"/>
    </w:rPr>
  </w:style>
  <w:style w:type="paragraph" w:styleId="Title">
    <w:name w:val="Title"/>
    <w:basedOn w:val="Normal"/>
    <w:next w:val="Normal"/>
    <w:link w:val="TitleChar"/>
    <w:uiPriority w:val="10"/>
    <w:qFormat/>
    <w:rsid w:val="006714C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714C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714C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714C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714C5"/>
    <w:pPr>
      <w:spacing w:before="160"/>
      <w:jc w:val="center"/>
    </w:pPr>
    <w:rPr>
      <w:i/>
      <w:iCs/>
      <w:color w:val="404040" w:themeColor="text1" w:themeTint="BF"/>
    </w:rPr>
  </w:style>
  <w:style w:type="character" w:customStyle="1" w:styleId="QuoteChar">
    <w:name w:val="Quote Char"/>
    <w:basedOn w:val="DefaultParagraphFont"/>
    <w:link w:val="Quote"/>
    <w:uiPriority w:val="29"/>
    <w:rsid w:val="006714C5"/>
    <w:rPr>
      <w:i/>
      <w:iCs/>
      <w:color w:val="404040" w:themeColor="text1" w:themeTint="BF"/>
    </w:rPr>
  </w:style>
  <w:style w:type="paragraph" w:styleId="ListParagraph">
    <w:name w:val="List Paragraph"/>
    <w:basedOn w:val="Normal"/>
    <w:uiPriority w:val="34"/>
    <w:qFormat/>
    <w:rsid w:val="006714C5"/>
    <w:pPr>
      <w:ind w:left="720"/>
      <w:contextualSpacing/>
    </w:pPr>
  </w:style>
  <w:style w:type="character" w:styleId="IntenseEmphasis">
    <w:name w:val="Intense Emphasis"/>
    <w:basedOn w:val="DefaultParagraphFont"/>
    <w:uiPriority w:val="21"/>
    <w:qFormat/>
    <w:rsid w:val="006714C5"/>
    <w:rPr>
      <w:i/>
      <w:iCs/>
      <w:color w:val="0F4761" w:themeColor="accent1" w:themeShade="BF"/>
    </w:rPr>
  </w:style>
  <w:style w:type="paragraph" w:styleId="IntenseQuote">
    <w:name w:val="Intense Quote"/>
    <w:basedOn w:val="Normal"/>
    <w:next w:val="Normal"/>
    <w:link w:val="IntenseQuoteChar"/>
    <w:uiPriority w:val="30"/>
    <w:qFormat/>
    <w:rsid w:val="006714C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714C5"/>
    <w:rPr>
      <w:i/>
      <w:iCs/>
      <w:color w:val="0F4761" w:themeColor="accent1" w:themeShade="BF"/>
    </w:rPr>
  </w:style>
  <w:style w:type="character" w:styleId="IntenseReference">
    <w:name w:val="Intense Reference"/>
    <w:basedOn w:val="DefaultParagraphFont"/>
    <w:uiPriority w:val="32"/>
    <w:qFormat/>
    <w:rsid w:val="006714C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2</Pages>
  <Words>672</Words>
  <Characters>3834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Goodall CW</dc:creator>
  <cp:keywords/>
  <dc:description/>
  <cp:lastModifiedBy>Brian Goodall CW</cp:lastModifiedBy>
  <cp:revision>1</cp:revision>
  <dcterms:created xsi:type="dcterms:W3CDTF">2024-07-24T17:00:00Z</dcterms:created>
  <dcterms:modified xsi:type="dcterms:W3CDTF">2024-07-24T19:15:00Z</dcterms:modified>
</cp:coreProperties>
</file>